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User Story #</w:t>
      </w:r>
      <w:r w:rsidDel="00000000" w:rsidR="00000000" w:rsidRPr="00000000">
        <w:rPr>
          <w:b w:val="1"/>
          <w:sz w:val="32"/>
          <w:szCs w:val="32"/>
          <w:rtl w:val="0"/>
        </w:rPr>
        <w:t xml:space="preserve">137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Gabriel Fernandez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b w:val="1"/>
          <w:smallCaps w:val="1"/>
          <w:sz w:val="32"/>
          <w:szCs w:val="32"/>
          <w:rtl w:val="0"/>
        </w:rPr>
        <w:t xml:space="preserve">User Story:</w:t>
      </w:r>
      <w:r w:rsidDel="00000000" w:rsidR="00000000" w:rsidRPr="00000000">
        <w:rPr>
          <w:sz w:val="21"/>
          <w:szCs w:val="21"/>
          <w:highlight w:val="white"/>
          <w:rtl w:val="0"/>
        </w:rPr>
        <w:t xml:space="preserve"> Set up backend on AWS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240" w:before="80" w:line="320.72727272727275" w:lineRule="auto"/>
        <w:ind w:left="720" w:hanging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As a developer, I want to make sure that the backend is fully set up and working so that Neat can function on any remote device.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Database installed and running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720" w:hanging="360"/>
        <w:contextualSpacing w:val="1"/>
        <w:rPr>
          <w:rFonts w:ascii="Calibri" w:cs="Calibri" w:eastAsia="Calibri" w:hAnsi="Calibri"/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Django installed and connected to the database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720" w:hanging="360"/>
        <w:contextualSpacing w:val="1"/>
        <w:rPr>
          <w:rFonts w:ascii="Calibri" w:cs="Calibri" w:eastAsia="Calibri" w:hAnsi="Calibri"/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Provide documentation for other developers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jq623qcegfa7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Use Case </w:t>
      </w:r>
      <w:r w:rsidDel="00000000" w:rsidR="00000000" w:rsidRPr="00000000">
        <w:rPr>
          <w:sz w:val="28"/>
          <w:szCs w:val="28"/>
          <w:rtl w:val="0"/>
        </w:rPr>
        <w:t xml:space="preserve">#</w:t>
      </w:r>
      <w:r w:rsidDel="00000000" w:rsidR="00000000" w:rsidRPr="00000000">
        <w:rPr>
          <w:b w:val="1"/>
          <w:sz w:val="28"/>
          <w:szCs w:val="28"/>
          <w:rtl w:val="0"/>
        </w:rPr>
        <w:t xml:space="preserve">137 – Retrieve Information From The Backend Remotely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kev8pv7st8nf" w:id="1"/>
      <w:bookmarkEnd w:id="1"/>
      <w:r w:rsidDel="00000000" w:rsidR="00000000" w:rsidRPr="00000000">
        <w:rPr>
          <w:b w:val="1"/>
          <w:sz w:val="28"/>
          <w:szCs w:val="28"/>
          <w:rtl w:val="0"/>
        </w:rPr>
        <w:t xml:space="preserve">Actors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v7dmby7srf0l" w:id="2"/>
      <w:bookmarkEnd w:id="2"/>
      <w:r w:rsidDel="00000000" w:rsidR="00000000" w:rsidRPr="00000000">
        <w:rPr>
          <w:rtl w:val="0"/>
        </w:rPr>
        <w:t xml:space="preserve">Front-end developer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hsnbft7u3ck8" w:id="3"/>
      <w:bookmarkEnd w:id="3"/>
      <w:r w:rsidDel="00000000" w:rsidR="00000000" w:rsidRPr="00000000">
        <w:rPr>
          <w:b w:val="1"/>
          <w:sz w:val="28"/>
          <w:szCs w:val="28"/>
          <w:rtl w:val="0"/>
        </w:rPr>
        <w:t xml:space="preserve">Entry Conditions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/>
      </w:pPr>
      <w:bookmarkStart w:colFirst="0" w:colLast="0" w:name="_epops1nc44c3" w:id="4"/>
      <w:bookmarkEnd w:id="4"/>
      <w:r w:rsidDel="00000000" w:rsidR="00000000" w:rsidRPr="00000000">
        <w:rPr>
          <w:rtl w:val="0"/>
        </w:rPr>
        <w:t xml:space="preserve">Front-end developer has access to a terminal or browser from any computer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t8ke7mhv9kgg" w:id="5"/>
      <w:bookmarkEnd w:id="5"/>
      <w:r w:rsidDel="00000000" w:rsidR="00000000" w:rsidRPr="00000000">
        <w:rPr>
          <w:b w:val="1"/>
          <w:sz w:val="28"/>
          <w:szCs w:val="28"/>
          <w:rtl w:val="0"/>
        </w:rPr>
        <w:t xml:space="preserve">Flow of Events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_pf6en9d27a3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 case starts when Front-end developer visits the ip address assigned to the backend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Backend retrieves and displays all available models in the database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Front-end developer clicks on the link of a model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Backend retrieves and displays all instances of the selected model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Front-end developer clicks on the link of an instance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Backend retrieves and displays information about the selected instance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Front-end developer leaves the website or closes the browser and use case ends.</w:t>
      </w:r>
    </w:p>
    <w:p w:rsidR="00000000" w:rsidDel="00000000" w:rsidP="00000000" w:rsidRDefault="00000000" w:rsidRPr="00000000">
      <w:pPr>
        <w:spacing w:after="0" w:line="240" w:lineRule="auto"/>
        <w:ind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ind w:firstLine="720"/>
        <w:contextualSpacing w:val="0"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Use Case Diagram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3695700" cy="3267075"/>
            <wp:effectExtent b="0" l="0" r="0" t="0"/>
            <wp:docPr id="2" name="image04.png"/>
            <a:graphic>
              <a:graphicData uri="http://schemas.openxmlformats.org/drawingml/2006/picture">
                <pic:pic>
                  <pic:nvPicPr>
                    <pic:cNvPr id="0" name="image04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3267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Sequence Diagram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4505325" cy="3390900"/>
            <wp:effectExtent b="0" l="0" r="0" t="0"/>
            <wp:docPr id="5" name="image09.png"/>
            <a:graphic>
              <a:graphicData uri="http://schemas.openxmlformats.org/drawingml/2006/picture">
                <pic:pic>
                  <pic:nvPicPr>
                    <pic:cNvPr id="0" name="image09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3390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5397500"/>
            <wp:effectExtent b="0" l="0" r="0" t="0"/>
            <wp:docPr id="1" name="image02.png"/>
            <a:graphic>
              <a:graphicData uri="http://schemas.openxmlformats.org/drawingml/2006/picture">
                <pic:pic>
                  <pic:nvPicPr>
                    <pic:cNvPr id="0" name="image0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397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Test Case 1 (Sunny Day)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Ensure the backend is reachable from the given URL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Browser is open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Visit http://127.0.0.1:8000/api/ 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200" w:line="240" w:lineRule="auto"/>
        <w:ind w:left="72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List of all available models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200" w:line="240" w:lineRule="auto"/>
        <w:ind w:left="72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List of all available models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8"/>
          <w:szCs w:val="28"/>
          <w:rtl w:val="0"/>
        </w:rPr>
        <w:t xml:space="preserve">Test Case 2 (Rainy Day)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Ensure the backend is only reachable from the predefined URL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Browser is open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Visit http://127.0.0.1:8000/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Http 404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200" w:line="24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Http 404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b w:val="1"/>
          <w:sz w:val="32"/>
          <w:szCs w:val="32"/>
          <w:rtl w:val="0"/>
        </w:rPr>
        <w:t xml:space="preserve">Visual User Guide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jjjbyt7sb6y1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e4om3acm77jw" w:id="8"/>
      <w:bookmarkEnd w:id="8"/>
      <w:r w:rsidDel="00000000" w:rsidR="00000000" w:rsidRPr="00000000">
        <w:drawing>
          <wp:inline distB="114300" distT="114300" distL="114300" distR="114300">
            <wp:extent cx="5943600" cy="3136900"/>
            <wp:effectExtent b="0" l="0" r="0" t="0"/>
            <wp:docPr id="3" name="image07.png"/>
            <a:graphic>
              <a:graphicData uri="http://schemas.openxmlformats.org/drawingml/2006/picture">
                <pic:pic>
                  <pic:nvPicPr>
                    <pic:cNvPr id="0" name="image07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36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giodw4usychf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3dwsfj8770jk" w:id="10"/>
      <w:bookmarkEnd w:id="1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gnch4795sndy" w:id="11"/>
      <w:bookmarkEnd w:id="1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_30j0zll" w:id="12"/>
      <w:bookmarkEnd w:id="12"/>
      <w:r w:rsidDel="00000000" w:rsidR="00000000" w:rsidRPr="00000000">
        <w:drawing>
          <wp:inline distB="114300" distT="114300" distL="114300" distR="114300">
            <wp:extent cx="5943600" cy="2159000"/>
            <wp:effectExtent b="0" l="0" r="0" t="0"/>
            <wp:docPr id="4" name="image08.png"/>
            <a:graphic>
              <a:graphicData uri="http://schemas.openxmlformats.org/drawingml/2006/picture">
                <pic:pic>
                  <pic:nvPicPr>
                    <pic:cNvPr id="0" name="image08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59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cs="Arial" w:eastAsia="Arial" w:hAnsi="Arial"/>
        <w:sz w:val="20"/>
        <w:szCs w:val="20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image" Target="media/image08.png"/><Relationship Id="rId5" Type="http://schemas.openxmlformats.org/officeDocument/2006/relationships/image" Target="media/image04.png"/><Relationship Id="rId6" Type="http://schemas.openxmlformats.org/officeDocument/2006/relationships/image" Target="media/image09.png"/><Relationship Id="rId7" Type="http://schemas.openxmlformats.org/officeDocument/2006/relationships/image" Target="media/image02.png"/><Relationship Id="rId8" Type="http://schemas.openxmlformats.org/officeDocument/2006/relationships/image" Target="media/image07.png"/></Relationships>
</file>